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C31" w:rsidRPr="00032C58" w:rsidRDefault="00187C31" w:rsidP="00422F51">
      <w:pPr>
        <w:jc w:val="center"/>
        <w:rPr>
          <w:b/>
          <w:bCs/>
          <w:sz w:val="24"/>
          <w:szCs w:val="24"/>
          <w:lang w:val="bg-BG"/>
        </w:rPr>
      </w:pPr>
      <w:r w:rsidRPr="00032C58">
        <w:rPr>
          <w:b/>
          <w:bCs/>
          <w:sz w:val="24"/>
          <w:szCs w:val="24"/>
          <w:lang w:val="bg-BG"/>
        </w:rPr>
        <w:t>МЕТОДИКА ЗА ОЦЕНЯВАНЕ НА ОФЕРТИТЕ</w:t>
      </w:r>
    </w:p>
    <w:p w:rsidR="00187C31" w:rsidRPr="00032C58" w:rsidRDefault="00187C31" w:rsidP="00422F51">
      <w:pPr>
        <w:spacing w:before="240" w:after="120"/>
        <w:jc w:val="both"/>
        <w:rPr>
          <w:b/>
          <w:bCs/>
          <w:sz w:val="24"/>
          <w:szCs w:val="24"/>
          <w:lang w:val="bg-BG"/>
        </w:rPr>
      </w:pPr>
      <w:r w:rsidRPr="00032C58">
        <w:rPr>
          <w:b/>
          <w:bCs/>
          <w:sz w:val="24"/>
          <w:szCs w:val="24"/>
          <w:lang w:val="ru-RU"/>
        </w:rPr>
        <w:tab/>
        <w:t xml:space="preserve">1. </w:t>
      </w:r>
      <w:r w:rsidRPr="00032C58">
        <w:rPr>
          <w:b/>
          <w:bCs/>
          <w:sz w:val="24"/>
          <w:szCs w:val="24"/>
          <w:lang w:val="bg-BG"/>
        </w:rPr>
        <w:t>Критерий за оценяване на офертите на участниците</w:t>
      </w:r>
    </w:p>
    <w:p w:rsidR="00187C31" w:rsidRPr="00032C58" w:rsidRDefault="00187C31" w:rsidP="00422F51">
      <w:pPr>
        <w:ind w:firstLine="709"/>
        <w:jc w:val="both"/>
        <w:rPr>
          <w:sz w:val="24"/>
          <w:szCs w:val="24"/>
          <w:lang w:val="ru-RU"/>
        </w:rPr>
      </w:pPr>
      <w:r w:rsidRPr="00032C58">
        <w:rPr>
          <w:sz w:val="24"/>
          <w:szCs w:val="24"/>
          <w:lang w:val="bg-BG"/>
        </w:rPr>
        <w:t>Предложенията ще бъдат класирани на база комплексна оценка (КО), по</w:t>
      </w:r>
      <w:r w:rsidRPr="00032C58">
        <w:rPr>
          <w:sz w:val="24"/>
          <w:szCs w:val="24"/>
          <w:lang w:val="bg-BG"/>
        </w:rPr>
        <w:softHyphen/>
        <w:t>лу</w:t>
      </w:r>
      <w:r w:rsidRPr="00032C58">
        <w:rPr>
          <w:sz w:val="24"/>
          <w:szCs w:val="24"/>
          <w:lang w:val="bg-BG"/>
        </w:rPr>
        <w:softHyphen/>
        <w:t>чена въз основа на отчитане на техническ</w:t>
      </w:r>
      <w:r>
        <w:rPr>
          <w:sz w:val="24"/>
          <w:szCs w:val="24"/>
          <w:lang w:val="bg-BG"/>
        </w:rPr>
        <w:t>и</w:t>
      </w:r>
      <w:r w:rsidRPr="00032C58">
        <w:rPr>
          <w:sz w:val="24"/>
          <w:szCs w:val="24"/>
          <w:lang w:val="bg-BG"/>
        </w:rPr>
        <w:t xml:space="preserve"> и икономич</w:t>
      </w:r>
      <w:r>
        <w:rPr>
          <w:sz w:val="24"/>
          <w:szCs w:val="24"/>
          <w:lang w:val="bg-BG"/>
        </w:rPr>
        <w:t>ески</w:t>
      </w:r>
      <w:r w:rsidRPr="00032C58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показатели</w:t>
      </w:r>
      <w:r w:rsidRPr="00032C58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по формулата</w:t>
      </w:r>
      <w:r w:rsidRPr="00032C58">
        <w:rPr>
          <w:sz w:val="24"/>
          <w:szCs w:val="24"/>
          <w:lang w:val="bg-BG"/>
        </w:rPr>
        <w:t>:</w:t>
      </w:r>
    </w:p>
    <w:p w:rsidR="00187C31" w:rsidRPr="00032C58" w:rsidRDefault="00187C31" w:rsidP="00422F51">
      <w:pPr>
        <w:ind w:firstLine="709"/>
        <w:jc w:val="both"/>
        <w:rPr>
          <w:sz w:val="24"/>
          <w:szCs w:val="24"/>
          <w:lang w:val="ru-RU"/>
        </w:rPr>
      </w:pPr>
    </w:p>
    <w:p w:rsidR="00187C31" w:rsidRPr="00032C58" w:rsidRDefault="00187C31" w:rsidP="00422F51">
      <w:pPr>
        <w:tabs>
          <w:tab w:val="right" w:pos="9355"/>
        </w:tabs>
        <w:spacing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 w:rsidRPr="00032C58">
        <w:rPr>
          <w:b/>
          <w:bCs/>
          <w:i/>
          <w:iCs/>
          <w:sz w:val="24"/>
          <w:szCs w:val="24"/>
          <w:lang w:val="bg-BG"/>
        </w:rPr>
        <w:t xml:space="preserve">КО = 0,6. ТО + 0,4. ИО, </w:t>
      </w:r>
      <w:r w:rsidRPr="00032C58">
        <w:rPr>
          <w:b/>
          <w:bCs/>
          <w:i/>
          <w:iCs/>
          <w:sz w:val="24"/>
          <w:szCs w:val="24"/>
          <w:lang w:val="bg-BG"/>
        </w:rPr>
        <w:tab/>
        <w:t xml:space="preserve">    </w:t>
      </w:r>
    </w:p>
    <w:p w:rsidR="00187C31" w:rsidRPr="00032C58" w:rsidRDefault="00187C31" w:rsidP="00422F51">
      <w:pPr>
        <w:tabs>
          <w:tab w:val="left" w:pos="1843"/>
        </w:tabs>
        <w:ind w:firstLine="709"/>
        <w:jc w:val="both"/>
        <w:rPr>
          <w:sz w:val="24"/>
          <w:szCs w:val="24"/>
          <w:lang w:val="ru-RU"/>
        </w:rPr>
      </w:pPr>
      <w:r w:rsidRPr="00032C58">
        <w:rPr>
          <w:sz w:val="24"/>
          <w:szCs w:val="24"/>
          <w:lang w:val="bg-BG"/>
        </w:rPr>
        <w:t>където:</w:t>
      </w:r>
      <w:r w:rsidRPr="00032C58">
        <w:rPr>
          <w:sz w:val="24"/>
          <w:szCs w:val="24"/>
          <w:lang w:val="bg-BG"/>
        </w:rPr>
        <w:tab/>
      </w:r>
      <w:r w:rsidRPr="00032C58">
        <w:rPr>
          <w:b/>
          <w:bCs/>
          <w:i/>
          <w:iCs/>
          <w:sz w:val="24"/>
          <w:szCs w:val="24"/>
          <w:lang w:val="bg-BG"/>
        </w:rPr>
        <w:t xml:space="preserve">ТО </w:t>
      </w:r>
      <w:r w:rsidRPr="00032C58">
        <w:rPr>
          <w:sz w:val="24"/>
          <w:szCs w:val="24"/>
          <w:lang w:val="bg-BG"/>
        </w:rPr>
        <w:t>е техническата оценка</w:t>
      </w:r>
      <w:r w:rsidRPr="0068551A">
        <w:rPr>
          <w:sz w:val="24"/>
          <w:szCs w:val="24"/>
          <w:lang w:val="ru-RU"/>
        </w:rPr>
        <w:t xml:space="preserve"> – </w:t>
      </w:r>
      <w:r>
        <w:rPr>
          <w:sz w:val="24"/>
          <w:szCs w:val="24"/>
          <w:lang w:val="bg-BG"/>
        </w:rPr>
        <w:t>60%</w:t>
      </w:r>
      <w:r w:rsidRPr="00032C58">
        <w:rPr>
          <w:sz w:val="24"/>
          <w:szCs w:val="24"/>
          <w:lang w:val="bg-BG"/>
        </w:rPr>
        <w:t xml:space="preserve">  </w:t>
      </w:r>
    </w:p>
    <w:p w:rsidR="00187C31" w:rsidRPr="00032C58" w:rsidRDefault="00187C31" w:rsidP="00422F51">
      <w:pPr>
        <w:tabs>
          <w:tab w:val="left" w:pos="1843"/>
        </w:tabs>
        <w:ind w:left="709" w:firstLine="425"/>
        <w:jc w:val="both"/>
        <w:rPr>
          <w:sz w:val="24"/>
          <w:szCs w:val="24"/>
          <w:lang w:val="bg-BG"/>
        </w:rPr>
      </w:pPr>
      <w:r w:rsidRPr="00032C58">
        <w:rPr>
          <w:b/>
          <w:bCs/>
          <w:i/>
          <w:iCs/>
          <w:sz w:val="24"/>
          <w:szCs w:val="24"/>
          <w:lang w:val="bg-BG"/>
        </w:rPr>
        <w:tab/>
        <w:t>ИО</w:t>
      </w:r>
      <w:r w:rsidRPr="00032C58">
        <w:rPr>
          <w:sz w:val="24"/>
          <w:szCs w:val="24"/>
          <w:lang w:val="bg-BG"/>
        </w:rPr>
        <w:t xml:space="preserve"> е икономическата оценка</w:t>
      </w:r>
      <w:r>
        <w:rPr>
          <w:sz w:val="24"/>
          <w:szCs w:val="24"/>
          <w:lang w:val="bg-BG"/>
        </w:rPr>
        <w:t xml:space="preserve"> – 40%</w:t>
      </w:r>
    </w:p>
    <w:p w:rsidR="00187C31" w:rsidRPr="00032C58" w:rsidRDefault="00187C31" w:rsidP="00422F51">
      <w:pPr>
        <w:spacing w:before="120" w:after="60"/>
        <w:jc w:val="both"/>
        <w:rPr>
          <w:b/>
          <w:bCs/>
          <w:sz w:val="24"/>
          <w:szCs w:val="24"/>
          <w:lang w:val="bg-BG"/>
        </w:rPr>
      </w:pPr>
      <w:r w:rsidRPr="00032C58">
        <w:rPr>
          <w:b/>
          <w:bCs/>
          <w:sz w:val="24"/>
          <w:szCs w:val="24"/>
          <w:lang w:val="bg-BG"/>
        </w:rPr>
        <w:t xml:space="preserve">           </w:t>
      </w:r>
      <w:r w:rsidRPr="00032C58">
        <w:rPr>
          <w:b/>
          <w:bCs/>
          <w:sz w:val="24"/>
          <w:szCs w:val="24"/>
          <w:lang w:val="ru-RU"/>
        </w:rPr>
        <w:t>1</w:t>
      </w:r>
      <w:r w:rsidRPr="00032C58">
        <w:rPr>
          <w:b/>
          <w:bCs/>
          <w:sz w:val="24"/>
          <w:szCs w:val="24"/>
          <w:lang w:val="bg-BG"/>
        </w:rPr>
        <w:t xml:space="preserve">.1. Получаване на техническата оценка </w:t>
      </w:r>
      <w:r w:rsidRPr="00032C58">
        <w:rPr>
          <w:b/>
          <w:bCs/>
          <w:i/>
          <w:iCs/>
          <w:sz w:val="24"/>
          <w:szCs w:val="24"/>
          <w:lang w:val="bg-BG"/>
        </w:rPr>
        <w:t>ТО</w:t>
      </w:r>
    </w:p>
    <w:p w:rsidR="00187C31" w:rsidRPr="00032C58" w:rsidRDefault="00187C31" w:rsidP="00422F51">
      <w:pPr>
        <w:ind w:firstLine="709"/>
        <w:jc w:val="both"/>
        <w:rPr>
          <w:sz w:val="24"/>
          <w:szCs w:val="24"/>
          <w:lang w:val="bg-BG"/>
        </w:rPr>
      </w:pPr>
      <w:r w:rsidRPr="00032C58">
        <w:rPr>
          <w:sz w:val="24"/>
          <w:szCs w:val="24"/>
          <w:lang w:val="bg-BG"/>
        </w:rPr>
        <w:t>Техническата оценка се изчислява по формулата:</w:t>
      </w:r>
    </w:p>
    <w:p w:rsidR="00187C31" w:rsidRPr="00032C58" w:rsidRDefault="00187C31" w:rsidP="00422F51">
      <w:pPr>
        <w:tabs>
          <w:tab w:val="right" w:pos="9355"/>
        </w:tabs>
        <w:spacing w:before="120" w:after="120"/>
        <w:ind w:firstLine="709"/>
        <w:rPr>
          <w:b/>
          <w:bCs/>
          <w:i/>
          <w:iCs/>
          <w:sz w:val="24"/>
          <w:szCs w:val="24"/>
          <w:lang w:val="bg-BG"/>
        </w:rPr>
      </w:pPr>
      <w:r w:rsidRPr="00032C58">
        <w:rPr>
          <w:b/>
          <w:bCs/>
          <w:i/>
          <w:iCs/>
          <w:sz w:val="24"/>
          <w:szCs w:val="24"/>
          <w:lang w:val="bg-BG"/>
        </w:rPr>
        <w:t>ТО = ТО</w:t>
      </w:r>
      <w:r w:rsidRPr="00032C58">
        <w:rPr>
          <w:b/>
          <w:bCs/>
          <w:sz w:val="24"/>
          <w:szCs w:val="24"/>
          <w:lang w:val="bg-BG"/>
        </w:rPr>
        <w:t>(1)</w:t>
      </w:r>
      <w:r w:rsidRPr="00032C58">
        <w:rPr>
          <w:b/>
          <w:bCs/>
          <w:i/>
          <w:iCs/>
          <w:sz w:val="24"/>
          <w:szCs w:val="24"/>
          <w:lang w:val="bg-BG"/>
        </w:rPr>
        <w:t xml:space="preserve"> + ТО</w:t>
      </w:r>
      <w:r w:rsidRPr="00032C58">
        <w:rPr>
          <w:b/>
          <w:bCs/>
          <w:sz w:val="24"/>
          <w:szCs w:val="24"/>
          <w:lang w:val="bg-BG"/>
        </w:rPr>
        <w:t>(2)</w:t>
      </w:r>
      <w:r w:rsidRPr="00032C58">
        <w:rPr>
          <w:sz w:val="24"/>
          <w:szCs w:val="24"/>
          <w:lang w:val="bg-BG"/>
        </w:rPr>
        <w:tab/>
      </w:r>
    </w:p>
    <w:p w:rsidR="00187C31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 w:rsidRPr="00032C58">
        <w:rPr>
          <w:b/>
          <w:bCs/>
          <w:i/>
          <w:iCs/>
          <w:sz w:val="24"/>
          <w:szCs w:val="24"/>
          <w:lang w:val="bg-BG"/>
        </w:rPr>
        <w:t>Т0</w:t>
      </w:r>
      <w:r w:rsidRPr="00032C58">
        <w:rPr>
          <w:b/>
          <w:bCs/>
          <w:sz w:val="24"/>
          <w:szCs w:val="24"/>
          <w:lang w:val="bg-BG"/>
        </w:rPr>
        <w:t>(</w:t>
      </w:r>
      <w:r w:rsidRPr="0068551A">
        <w:rPr>
          <w:b/>
          <w:bCs/>
          <w:sz w:val="24"/>
          <w:szCs w:val="24"/>
          <w:lang w:val="ru-RU"/>
        </w:rPr>
        <w:t>1</w:t>
      </w:r>
      <w:r w:rsidRPr="00032C58">
        <w:rPr>
          <w:b/>
          <w:bCs/>
          <w:sz w:val="24"/>
          <w:szCs w:val="24"/>
          <w:lang w:val="bg-BG"/>
        </w:rPr>
        <w:t>)</w:t>
      </w:r>
      <w:r w:rsidRPr="00032C58">
        <w:rPr>
          <w:b/>
          <w:bCs/>
          <w:i/>
          <w:iCs/>
          <w:sz w:val="24"/>
          <w:szCs w:val="24"/>
          <w:lang w:val="bg-BG"/>
        </w:rPr>
        <w:t>: Гаранцион</w:t>
      </w:r>
      <w:r>
        <w:rPr>
          <w:b/>
          <w:bCs/>
          <w:i/>
          <w:iCs/>
          <w:sz w:val="24"/>
          <w:szCs w:val="24"/>
          <w:lang w:val="bg-BG"/>
        </w:rPr>
        <w:t>ен срок в месеци</w:t>
      </w:r>
    </w:p>
    <w:p w:rsidR="00187C31" w:rsidRPr="00032C58" w:rsidRDefault="00187C31" w:rsidP="00422F51">
      <w:pPr>
        <w:ind w:firstLine="709"/>
        <w:jc w:val="both"/>
        <w:rPr>
          <w:sz w:val="24"/>
          <w:szCs w:val="24"/>
          <w:lang w:val="bg-BG"/>
        </w:rPr>
      </w:pPr>
      <w:r w:rsidRPr="00032C58">
        <w:rPr>
          <w:b/>
          <w:bCs/>
          <w:i/>
          <w:iCs/>
          <w:sz w:val="24"/>
          <w:szCs w:val="24"/>
          <w:lang w:val="bg-BG"/>
        </w:rPr>
        <w:t>Т0</w:t>
      </w:r>
      <w:r w:rsidRPr="00032C58">
        <w:rPr>
          <w:b/>
          <w:bCs/>
          <w:sz w:val="24"/>
          <w:szCs w:val="24"/>
          <w:lang w:val="bg-BG"/>
        </w:rPr>
        <w:t>(</w:t>
      </w:r>
      <w:r w:rsidRPr="0068551A">
        <w:rPr>
          <w:b/>
          <w:bCs/>
          <w:sz w:val="24"/>
          <w:szCs w:val="24"/>
          <w:lang w:val="ru-RU"/>
        </w:rPr>
        <w:t>1</w:t>
      </w:r>
      <w:r w:rsidRPr="00032C58">
        <w:rPr>
          <w:b/>
          <w:bCs/>
          <w:sz w:val="24"/>
          <w:szCs w:val="24"/>
          <w:lang w:val="bg-BG"/>
        </w:rPr>
        <w:t>)</w:t>
      </w:r>
      <w:r w:rsidRPr="00032C58">
        <w:rPr>
          <w:sz w:val="24"/>
          <w:szCs w:val="24"/>
          <w:lang w:val="bg-BG"/>
        </w:rPr>
        <w:t xml:space="preserve"> се изчислява по </w:t>
      </w:r>
      <w:r>
        <w:rPr>
          <w:sz w:val="24"/>
          <w:szCs w:val="24"/>
          <w:lang w:val="bg-BG"/>
        </w:rPr>
        <w:t xml:space="preserve">следната </w:t>
      </w:r>
      <w:r w:rsidRPr="00032C58">
        <w:rPr>
          <w:sz w:val="24"/>
          <w:szCs w:val="24"/>
          <w:lang w:val="bg-BG"/>
        </w:rPr>
        <w:t>формула:</w:t>
      </w:r>
    </w:p>
    <w:p w:rsidR="00187C31" w:rsidRPr="00032C58" w:rsidRDefault="00187C31" w:rsidP="00422F51">
      <w:pPr>
        <w:spacing w:line="40" w:lineRule="atLeast"/>
        <w:ind w:firstLine="709"/>
        <w:jc w:val="both"/>
        <w:rPr>
          <w:i/>
          <w:iCs/>
          <w:sz w:val="24"/>
          <w:szCs w:val="24"/>
          <w:lang w:val="bg-BG"/>
        </w:rPr>
      </w:pPr>
      <w:r w:rsidRPr="00032C58">
        <w:rPr>
          <w:i/>
          <w:iCs/>
          <w:sz w:val="24"/>
          <w:szCs w:val="24"/>
          <w:lang w:val="bg-BG"/>
        </w:rPr>
        <w:t xml:space="preserve">                </w:t>
      </w:r>
    </w:p>
    <w:p w:rsidR="00187C31" w:rsidRPr="00032C58" w:rsidRDefault="00187C31" w:rsidP="00422F51">
      <w:pPr>
        <w:spacing w:before="120" w:after="60"/>
        <w:jc w:val="center"/>
        <w:rPr>
          <w:b/>
          <w:bCs/>
          <w:sz w:val="24"/>
          <w:szCs w:val="24"/>
          <w:lang w:val="bg-BG"/>
        </w:rPr>
      </w:pPr>
      <w:r>
        <w:rPr>
          <w:i/>
          <w:iCs/>
          <w:sz w:val="24"/>
          <w:szCs w:val="24"/>
          <w:lang w:val="bg-BG"/>
        </w:rPr>
        <w:t xml:space="preserve">Г </w:t>
      </w:r>
      <w:r>
        <w:rPr>
          <w:i/>
          <w:iCs/>
          <w:sz w:val="24"/>
          <w:szCs w:val="24"/>
        </w:rPr>
        <w:t>n</w:t>
      </w:r>
    </w:p>
    <w:p w:rsidR="00187C31" w:rsidRPr="0068551A" w:rsidRDefault="00187C31" w:rsidP="00422F51">
      <w:pPr>
        <w:spacing w:before="120" w:after="60"/>
        <w:jc w:val="center"/>
        <w:rPr>
          <w:b/>
          <w:bCs/>
          <w:sz w:val="24"/>
          <w:szCs w:val="24"/>
          <w:lang w:val="ru-RU"/>
        </w:rPr>
      </w:pPr>
      <w:r w:rsidRPr="00032C58">
        <w:rPr>
          <w:b/>
          <w:bCs/>
          <w:i/>
          <w:iCs/>
          <w:sz w:val="24"/>
          <w:szCs w:val="24"/>
          <w:lang w:val="bg-BG"/>
        </w:rPr>
        <w:t xml:space="preserve">              </w:t>
      </w:r>
      <w:r>
        <w:rPr>
          <w:b/>
          <w:bCs/>
          <w:i/>
          <w:iCs/>
          <w:sz w:val="24"/>
          <w:szCs w:val="24"/>
          <w:lang w:val="bg-BG"/>
        </w:rPr>
        <w:t>Т</w:t>
      </w:r>
      <w:r w:rsidRPr="00032C58">
        <w:rPr>
          <w:b/>
          <w:bCs/>
          <w:i/>
          <w:iCs/>
          <w:sz w:val="24"/>
          <w:szCs w:val="24"/>
          <w:lang w:val="bg-BG"/>
        </w:rPr>
        <w:t>О</w:t>
      </w:r>
      <w:r w:rsidRPr="00032C58">
        <w:rPr>
          <w:b/>
          <w:bCs/>
          <w:sz w:val="24"/>
          <w:szCs w:val="24"/>
          <w:lang w:val="bg-BG"/>
        </w:rPr>
        <w:t xml:space="preserve"> (</w:t>
      </w:r>
      <w:r w:rsidRPr="0068551A">
        <w:rPr>
          <w:b/>
          <w:bCs/>
          <w:sz w:val="24"/>
          <w:szCs w:val="24"/>
          <w:lang w:val="ru-RU"/>
        </w:rPr>
        <w:t>1</w:t>
      </w:r>
      <w:r w:rsidRPr="00032C58">
        <w:rPr>
          <w:b/>
          <w:bCs/>
          <w:sz w:val="24"/>
          <w:szCs w:val="24"/>
          <w:lang w:val="bg-BG"/>
        </w:rPr>
        <w:t>)</w:t>
      </w:r>
      <w:r w:rsidRPr="00032C58">
        <w:rPr>
          <w:sz w:val="24"/>
          <w:szCs w:val="24"/>
          <w:lang w:val="bg-BG"/>
        </w:rPr>
        <w:t xml:space="preserve"> </w:t>
      </w:r>
      <w:r w:rsidRPr="00032C58">
        <w:rPr>
          <w:b/>
          <w:bCs/>
          <w:sz w:val="24"/>
          <w:szCs w:val="24"/>
          <w:lang w:val="bg-BG"/>
        </w:rPr>
        <w:t>=</w:t>
      </w:r>
      <w:r w:rsidRPr="00032C58">
        <w:rPr>
          <w:i/>
          <w:iCs/>
          <w:sz w:val="24"/>
          <w:szCs w:val="24"/>
          <w:lang w:val="bg-BG"/>
        </w:rPr>
        <w:t xml:space="preserve"> </w:t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t xml:space="preserve"> </w:t>
      </w:r>
      <w:r>
        <w:rPr>
          <w:i/>
          <w:iCs/>
          <w:sz w:val="24"/>
          <w:szCs w:val="24"/>
          <w:lang w:val="bg-BG"/>
        </w:rPr>
        <w:t>х</w:t>
      </w:r>
      <w:r w:rsidRPr="00032C58">
        <w:rPr>
          <w:sz w:val="24"/>
          <w:szCs w:val="24"/>
          <w:lang w:val="bg-BG"/>
        </w:rPr>
        <w:t xml:space="preserve"> </w:t>
      </w:r>
      <w:r w:rsidRPr="0068551A">
        <w:rPr>
          <w:sz w:val="24"/>
          <w:szCs w:val="24"/>
          <w:lang w:val="ru-RU"/>
        </w:rPr>
        <w:t>5</w:t>
      </w:r>
      <w:r w:rsidRPr="00032C58">
        <w:rPr>
          <w:sz w:val="24"/>
          <w:szCs w:val="24"/>
          <w:lang w:val="bg-BG"/>
        </w:rPr>
        <w:t>0</w:t>
      </w:r>
    </w:p>
    <w:p w:rsidR="00187C31" w:rsidRPr="00096C1B" w:rsidRDefault="00187C31" w:rsidP="00422F51">
      <w:pPr>
        <w:spacing w:before="120" w:after="60"/>
        <w:jc w:val="center"/>
        <w:rPr>
          <w:i/>
          <w:iCs/>
          <w:sz w:val="24"/>
          <w:szCs w:val="24"/>
          <w:lang w:val="bg-BG"/>
        </w:rPr>
      </w:pPr>
      <w:r w:rsidRPr="00096C1B">
        <w:rPr>
          <w:i/>
          <w:iCs/>
          <w:sz w:val="24"/>
          <w:szCs w:val="24"/>
          <w:lang w:val="bg-BG"/>
        </w:rPr>
        <w:t>Г мах</w:t>
      </w:r>
      <w:r>
        <w:rPr>
          <w:i/>
          <w:iCs/>
          <w:sz w:val="24"/>
          <w:szCs w:val="24"/>
          <w:lang w:val="bg-BG"/>
        </w:rPr>
        <w:t>.</w:t>
      </w:r>
    </w:p>
    <w:p w:rsidR="00187C31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>Където:</w:t>
      </w:r>
    </w:p>
    <w:p w:rsidR="00187C31" w:rsidRPr="00096C1B" w:rsidRDefault="00187C31" w:rsidP="00422F51">
      <w:pPr>
        <w:tabs>
          <w:tab w:val="left" w:pos="690"/>
          <w:tab w:val="center" w:pos="4677"/>
        </w:tabs>
        <w:spacing w:before="120" w:after="60"/>
        <w:rPr>
          <w:b/>
          <w:b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ab/>
      </w:r>
      <w:r w:rsidRPr="00096C1B">
        <w:rPr>
          <w:b/>
          <w:bCs/>
          <w:i/>
          <w:iCs/>
          <w:sz w:val="24"/>
          <w:szCs w:val="24"/>
          <w:lang w:val="bg-BG"/>
        </w:rPr>
        <w:t xml:space="preserve">Г </w:t>
      </w:r>
      <w:r w:rsidRPr="00096C1B">
        <w:rPr>
          <w:b/>
          <w:bCs/>
          <w:i/>
          <w:iCs/>
          <w:sz w:val="24"/>
          <w:szCs w:val="24"/>
        </w:rPr>
        <w:t>n</w:t>
      </w:r>
      <w:r>
        <w:rPr>
          <w:b/>
          <w:bCs/>
          <w:i/>
          <w:iCs/>
          <w:sz w:val="24"/>
          <w:szCs w:val="24"/>
          <w:lang w:val="bg-BG"/>
        </w:rPr>
        <w:t xml:space="preserve"> – гаранционен срок, предлаган от п-тия участник </w:t>
      </w:r>
    </w:p>
    <w:p w:rsidR="00187C31" w:rsidRPr="00096C1B" w:rsidRDefault="00187C31" w:rsidP="00422F51">
      <w:pPr>
        <w:tabs>
          <w:tab w:val="left" w:pos="645"/>
          <w:tab w:val="center" w:pos="4677"/>
        </w:tabs>
        <w:spacing w:before="120" w:after="60"/>
        <w:rPr>
          <w:b/>
          <w:bCs/>
          <w:i/>
          <w:iCs/>
          <w:sz w:val="24"/>
          <w:szCs w:val="24"/>
          <w:lang w:val="bg-BG"/>
        </w:rPr>
      </w:pPr>
      <w:r>
        <w:rPr>
          <w:i/>
          <w:iCs/>
          <w:sz w:val="24"/>
          <w:szCs w:val="24"/>
          <w:lang w:val="bg-BG"/>
        </w:rPr>
        <w:tab/>
      </w:r>
      <w:r w:rsidRPr="00096C1B">
        <w:rPr>
          <w:b/>
          <w:bCs/>
          <w:i/>
          <w:iCs/>
          <w:sz w:val="24"/>
          <w:szCs w:val="24"/>
          <w:lang w:val="bg-BG"/>
        </w:rPr>
        <w:t>Г мах.</w:t>
      </w:r>
      <w:r>
        <w:rPr>
          <w:b/>
          <w:bCs/>
          <w:i/>
          <w:iCs/>
          <w:sz w:val="24"/>
          <w:szCs w:val="24"/>
          <w:lang w:val="bg-BG"/>
        </w:rPr>
        <w:t xml:space="preserve"> – максимален гаранционен срок, предложен от участник </w:t>
      </w:r>
    </w:p>
    <w:p w:rsidR="00187C31" w:rsidRDefault="00187C31" w:rsidP="00422F51">
      <w:pPr>
        <w:tabs>
          <w:tab w:val="right" w:leader="dot" w:pos="9356"/>
        </w:tabs>
        <w:ind w:left="709"/>
        <w:jc w:val="both"/>
        <w:rPr>
          <w:i/>
          <w:iCs/>
          <w:sz w:val="24"/>
          <w:szCs w:val="24"/>
        </w:rPr>
      </w:pPr>
    </w:p>
    <w:p w:rsidR="00187C31" w:rsidRPr="00032C58" w:rsidRDefault="00187C31" w:rsidP="00422F51">
      <w:pPr>
        <w:tabs>
          <w:tab w:val="right" w:leader="dot" w:pos="9356"/>
        </w:tabs>
        <w:ind w:left="709"/>
        <w:jc w:val="both"/>
        <w:rPr>
          <w:sz w:val="24"/>
          <w:szCs w:val="24"/>
          <w:lang w:val="bg-BG"/>
        </w:rPr>
      </w:pPr>
      <w:r w:rsidRPr="00032C58">
        <w:rPr>
          <w:i/>
          <w:iCs/>
          <w:sz w:val="24"/>
          <w:szCs w:val="24"/>
          <w:lang w:val="bg-BG"/>
        </w:rPr>
        <w:t>Забележка:</w:t>
      </w:r>
      <w:r w:rsidRPr="00032C58">
        <w:rPr>
          <w:sz w:val="24"/>
          <w:szCs w:val="24"/>
          <w:lang w:val="bg-BG"/>
        </w:rPr>
        <w:t xml:space="preserve"> Минималният гаранционен срок трябва да бъде </w:t>
      </w:r>
      <w:r w:rsidR="00422F51">
        <w:rPr>
          <w:sz w:val="24"/>
          <w:szCs w:val="24"/>
          <w:lang w:val="bg-BG"/>
        </w:rPr>
        <w:t>не по-малко</w:t>
      </w:r>
      <w:r w:rsidR="00422F51"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 xml:space="preserve">от </w:t>
      </w:r>
      <w:r w:rsidR="0025007A">
        <w:rPr>
          <w:sz w:val="24"/>
          <w:szCs w:val="24"/>
          <w:lang w:val="bg-BG"/>
        </w:rPr>
        <w:t>посочения в техническите спецификации.</w:t>
      </w:r>
    </w:p>
    <w:p w:rsidR="00187C31" w:rsidRPr="002F19C3" w:rsidRDefault="00187C31" w:rsidP="00422F51">
      <w:pPr>
        <w:spacing w:before="120" w:after="60"/>
        <w:ind w:firstLine="709"/>
        <w:jc w:val="both"/>
        <w:rPr>
          <w:sz w:val="24"/>
          <w:szCs w:val="24"/>
          <w:lang w:val="bg-BG"/>
        </w:rPr>
      </w:pPr>
      <w:r w:rsidRPr="002F19C3">
        <w:rPr>
          <w:b/>
          <w:bCs/>
          <w:sz w:val="24"/>
          <w:szCs w:val="24"/>
          <w:lang w:val="bg-BG"/>
        </w:rPr>
        <w:t>Г</w:t>
      </w:r>
      <w:r w:rsidRPr="002F19C3">
        <w:rPr>
          <w:b/>
          <w:bCs/>
          <w:sz w:val="24"/>
          <w:szCs w:val="24"/>
        </w:rPr>
        <w:t>n</w:t>
      </w:r>
      <w:r w:rsidRPr="002F19C3">
        <w:rPr>
          <w:sz w:val="24"/>
          <w:szCs w:val="24"/>
          <w:lang w:val="bg-BG"/>
        </w:rPr>
        <w:t xml:space="preserve"> се изчислява като средноаритметичен сбор </w:t>
      </w:r>
      <w:r>
        <w:rPr>
          <w:sz w:val="24"/>
          <w:szCs w:val="24"/>
          <w:lang w:val="bg-BG"/>
        </w:rPr>
        <w:t>от</w:t>
      </w:r>
      <w:r w:rsidRPr="002F19C3">
        <w:rPr>
          <w:sz w:val="24"/>
          <w:szCs w:val="24"/>
          <w:lang w:val="bg-BG"/>
        </w:rPr>
        <w:t xml:space="preserve"> гаранционните </w:t>
      </w:r>
      <w:r>
        <w:rPr>
          <w:sz w:val="24"/>
          <w:szCs w:val="24"/>
          <w:lang w:val="bg-BG"/>
        </w:rPr>
        <w:t>с</w:t>
      </w:r>
      <w:r w:rsidRPr="002F19C3">
        <w:rPr>
          <w:sz w:val="24"/>
          <w:szCs w:val="24"/>
          <w:lang w:val="bg-BG"/>
        </w:rPr>
        <w:t>рокове, предлагани от участник за вс</w:t>
      </w:r>
      <w:r>
        <w:rPr>
          <w:sz w:val="24"/>
          <w:szCs w:val="24"/>
          <w:lang w:val="bg-BG"/>
        </w:rPr>
        <w:t>е</w:t>
      </w:r>
      <w:r w:rsidRPr="002F19C3">
        <w:rPr>
          <w:sz w:val="24"/>
          <w:szCs w:val="24"/>
          <w:lang w:val="bg-BG"/>
        </w:rPr>
        <w:t>к</w:t>
      </w:r>
      <w:r>
        <w:rPr>
          <w:sz w:val="24"/>
          <w:szCs w:val="24"/>
          <w:lang w:val="bg-BG"/>
        </w:rPr>
        <w:t>и</w:t>
      </w:r>
      <w:r w:rsidRPr="002F19C3">
        <w:rPr>
          <w:sz w:val="24"/>
          <w:szCs w:val="24"/>
          <w:lang w:val="bg-BG"/>
        </w:rPr>
        <w:t xml:space="preserve"> вид техника, включена в </w:t>
      </w:r>
      <w:r>
        <w:rPr>
          <w:sz w:val="24"/>
          <w:szCs w:val="24"/>
          <w:lang w:val="bg-BG"/>
        </w:rPr>
        <w:t>съответната об</w:t>
      </w:r>
      <w:r w:rsidRPr="002F19C3">
        <w:rPr>
          <w:sz w:val="24"/>
          <w:szCs w:val="24"/>
          <w:lang w:val="bg-BG"/>
        </w:rPr>
        <w:t xml:space="preserve">особена позиция. </w:t>
      </w:r>
    </w:p>
    <w:p w:rsidR="00187C31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</w:rPr>
      </w:pPr>
    </w:p>
    <w:p w:rsidR="00187C31" w:rsidRPr="00032C58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 w:rsidRPr="00032C58">
        <w:rPr>
          <w:b/>
          <w:bCs/>
          <w:i/>
          <w:iCs/>
          <w:sz w:val="24"/>
          <w:szCs w:val="24"/>
          <w:lang w:val="bg-BG"/>
        </w:rPr>
        <w:t>Т0</w:t>
      </w:r>
      <w:r w:rsidRPr="00032C58">
        <w:rPr>
          <w:b/>
          <w:bCs/>
          <w:sz w:val="24"/>
          <w:szCs w:val="24"/>
          <w:lang w:val="bg-BG"/>
        </w:rPr>
        <w:t>(</w:t>
      </w:r>
      <w:r w:rsidRPr="00DF195A">
        <w:rPr>
          <w:b/>
          <w:bCs/>
          <w:sz w:val="24"/>
          <w:szCs w:val="24"/>
          <w:lang w:val="ru-RU"/>
        </w:rPr>
        <w:t>2</w:t>
      </w:r>
      <w:r w:rsidRPr="00032C58">
        <w:rPr>
          <w:b/>
          <w:bCs/>
          <w:sz w:val="24"/>
          <w:szCs w:val="24"/>
          <w:lang w:val="bg-BG"/>
        </w:rPr>
        <w:t>)</w:t>
      </w:r>
      <w:r w:rsidRPr="00032C58">
        <w:rPr>
          <w:b/>
          <w:bCs/>
          <w:i/>
          <w:iCs/>
          <w:sz w:val="24"/>
          <w:szCs w:val="24"/>
          <w:lang w:val="bg-BG"/>
        </w:rPr>
        <w:t>: Време за реакция и отстраняване на гаранционни повреди (в часове)</w:t>
      </w:r>
    </w:p>
    <w:p w:rsidR="00187C31" w:rsidRPr="00032C58" w:rsidRDefault="00187C31" w:rsidP="00422F51">
      <w:pPr>
        <w:ind w:firstLine="709"/>
        <w:jc w:val="both"/>
        <w:rPr>
          <w:sz w:val="24"/>
          <w:szCs w:val="24"/>
          <w:lang w:val="bg-BG"/>
        </w:rPr>
      </w:pPr>
      <w:r w:rsidRPr="00032C58">
        <w:rPr>
          <w:b/>
          <w:bCs/>
          <w:i/>
          <w:iCs/>
          <w:sz w:val="24"/>
          <w:szCs w:val="24"/>
          <w:lang w:val="bg-BG"/>
        </w:rPr>
        <w:t>Т0</w:t>
      </w:r>
      <w:r w:rsidRPr="00032C58">
        <w:rPr>
          <w:b/>
          <w:bCs/>
          <w:sz w:val="24"/>
          <w:szCs w:val="24"/>
          <w:lang w:val="bg-BG"/>
        </w:rPr>
        <w:t>(</w:t>
      </w:r>
      <w:r>
        <w:rPr>
          <w:b/>
          <w:bCs/>
          <w:sz w:val="24"/>
          <w:szCs w:val="24"/>
          <w:lang w:val="bg-BG"/>
        </w:rPr>
        <w:t>2</w:t>
      </w:r>
      <w:r w:rsidRPr="00032C58">
        <w:rPr>
          <w:b/>
          <w:bCs/>
          <w:sz w:val="24"/>
          <w:szCs w:val="24"/>
          <w:lang w:val="bg-BG"/>
        </w:rPr>
        <w:t>)</w:t>
      </w:r>
      <w:r w:rsidRPr="00032C58">
        <w:rPr>
          <w:sz w:val="24"/>
          <w:szCs w:val="24"/>
          <w:lang w:val="bg-BG"/>
        </w:rPr>
        <w:t xml:space="preserve"> се изчислява по </w:t>
      </w:r>
      <w:r>
        <w:rPr>
          <w:sz w:val="24"/>
          <w:szCs w:val="24"/>
          <w:lang w:val="bg-BG"/>
        </w:rPr>
        <w:t xml:space="preserve">следната </w:t>
      </w:r>
      <w:r w:rsidRPr="00032C58">
        <w:rPr>
          <w:sz w:val="24"/>
          <w:szCs w:val="24"/>
          <w:lang w:val="bg-BG"/>
        </w:rPr>
        <w:t>формула:</w:t>
      </w:r>
    </w:p>
    <w:p w:rsidR="00187C31" w:rsidRPr="00032C58" w:rsidRDefault="00187C31" w:rsidP="00422F51">
      <w:pPr>
        <w:spacing w:line="40" w:lineRule="atLeast"/>
        <w:ind w:firstLine="709"/>
        <w:jc w:val="both"/>
        <w:rPr>
          <w:i/>
          <w:iCs/>
          <w:sz w:val="24"/>
          <w:szCs w:val="24"/>
          <w:lang w:val="bg-BG"/>
        </w:rPr>
      </w:pPr>
      <w:r w:rsidRPr="00032C58">
        <w:rPr>
          <w:i/>
          <w:iCs/>
          <w:sz w:val="24"/>
          <w:szCs w:val="24"/>
          <w:lang w:val="bg-BG"/>
        </w:rPr>
        <w:t xml:space="preserve">                </w:t>
      </w:r>
    </w:p>
    <w:p w:rsidR="00187C31" w:rsidRPr="00B752CC" w:rsidRDefault="00187C31" w:rsidP="00422F51">
      <w:pPr>
        <w:spacing w:before="120" w:after="60"/>
        <w:jc w:val="center"/>
        <w:rPr>
          <w:b/>
          <w:bCs/>
          <w:sz w:val="24"/>
          <w:szCs w:val="24"/>
          <w:lang w:val="bg-BG"/>
        </w:rPr>
      </w:pPr>
      <w:r w:rsidRPr="00B752CC">
        <w:rPr>
          <w:b/>
          <w:bCs/>
          <w:i/>
          <w:iCs/>
          <w:sz w:val="24"/>
          <w:szCs w:val="24"/>
          <w:lang w:val="bg-BG"/>
        </w:rPr>
        <w:t xml:space="preserve">Д </w:t>
      </w:r>
      <w:r w:rsidRPr="00B752CC">
        <w:rPr>
          <w:b/>
          <w:bCs/>
          <w:i/>
          <w:iCs/>
          <w:sz w:val="24"/>
          <w:szCs w:val="24"/>
        </w:rPr>
        <w:t>min</w:t>
      </w:r>
      <w:r w:rsidRPr="0068551A">
        <w:rPr>
          <w:b/>
          <w:bCs/>
          <w:i/>
          <w:iCs/>
          <w:sz w:val="24"/>
          <w:szCs w:val="24"/>
          <w:lang w:val="ru-RU"/>
        </w:rPr>
        <w:t>.</w:t>
      </w:r>
    </w:p>
    <w:p w:rsidR="00187C31" w:rsidRPr="0068551A" w:rsidRDefault="00187C31" w:rsidP="00422F51">
      <w:pPr>
        <w:spacing w:before="120" w:after="60"/>
        <w:jc w:val="center"/>
        <w:rPr>
          <w:b/>
          <w:bCs/>
          <w:sz w:val="24"/>
          <w:szCs w:val="24"/>
          <w:lang w:val="ru-RU"/>
        </w:rPr>
      </w:pPr>
      <w:r w:rsidRPr="00B752CC">
        <w:rPr>
          <w:b/>
          <w:bCs/>
          <w:i/>
          <w:iCs/>
          <w:sz w:val="24"/>
          <w:szCs w:val="24"/>
          <w:lang w:val="bg-BG"/>
        </w:rPr>
        <w:t xml:space="preserve">              ТО</w:t>
      </w:r>
      <w:r w:rsidRPr="00B752CC">
        <w:rPr>
          <w:b/>
          <w:bCs/>
          <w:sz w:val="24"/>
          <w:szCs w:val="24"/>
          <w:lang w:val="bg-BG"/>
        </w:rPr>
        <w:t xml:space="preserve"> (</w:t>
      </w:r>
      <w:r>
        <w:rPr>
          <w:b/>
          <w:bCs/>
          <w:sz w:val="24"/>
          <w:szCs w:val="24"/>
          <w:lang w:val="ru-RU"/>
        </w:rPr>
        <w:t>2</w:t>
      </w:r>
      <w:r w:rsidRPr="00B752CC">
        <w:rPr>
          <w:b/>
          <w:bCs/>
          <w:sz w:val="24"/>
          <w:szCs w:val="24"/>
          <w:lang w:val="bg-BG"/>
        </w:rPr>
        <w:t>) =</w:t>
      </w:r>
      <w:r w:rsidRPr="00B752CC">
        <w:rPr>
          <w:b/>
          <w:bCs/>
          <w:i/>
          <w:iCs/>
          <w:sz w:val="24"/>
          <w:szCs w:val="24"/>
          <w:lang w:val="bg-BG"/>
        </w:rPr>
        <w:t xml:space="preserve"> </w:t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t xml:space="preserve"> х</w:t>
      </w:r>
      <w:r w:rsidRPr="00B752CC">
        <w:rPr>
          <w:b/>
          <w:bCs/>
          <w:sz w:val="24"/>
          <w:szCs w:val="24"/>
          <w:lang w:val="bg-BG"/>
        </w:rPr>
        <w:t xml:space="preserve"> </w:t>
      </w:r>
      <w:r w:rsidRPr="0068551A">
        <w:rPr>
          <w:b/>
          <w:bCs/>
          <w:sz w:val="24"/>
          <w:szCs w:val="24"/>
          <w:lang w:val="ru-RU"/>
        </w:rPr>
        <w:t>5</w:t>
      </w:r>
      <w:r w:rsidRPr="00B752CC">
        <w:rPr>
          <w:b/>
          <w:bCs/>
          <w:sz w:val="24"/>
          <w:szCs w:val="24"/>
          <w:lang w:val="bg-BG"/>
        </w:rPr>
        <w:t>0</w:t>
      </w:r>
    </w:p>
    <w:p w:rsidR="00187C31" w:rsidRPr="0068551A" w:rsidRDefault="00187C31" w:rsidP="00422F51">
      <w:pPr>
        <w:spacing w:before="120" w:after="60"/>
        <w:jc w:val="center"/>
        <w:rPr>
          <w:b/>
          <w:bCs/>
          <w:i/>
          <w:iCs/>
          <w:sz w:val="24"/>
          <w:szCs w:val="24"/>
          <w:lang w:val="ru-RU"/>
        </w:rPr>
      </w:pPr>
      <w:r w:rsidRPr="00B752CC">
        <w:rPr>
          <w:b/>
          <w:bCs/>
          <w:i/>
          <w:iCs/>
          <w:sz w:val="24"/>
          <w:szCs w:val="24"/>
          <w:lang w:val="bg-BG"/>
        </w:rPr>
        <w:t xml:space="preserve">Д </w:t>
      </w:r>
      <w:r w:rsidRPr="00B752CC">
        <w:rPr>
          <w:b/>
          <w:bCs/>
          <w:i/>
          <w:iCs/>
          <w:sz w:val="24"/>
          <w:szCs w:val="24"/>
        </w:rPr>
        <w:t>n</w:t>
      </w:r>
    </w:p>
    <w:p w:rsidR="00187C31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</w:rPr>
      </w:pPr>
    </w:p>
    <w:p w:rsidR="00187C31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>Където:</w:t>
      </w:r>
    </w:p>
    <w:p w:rsidR="00187C31" w:rsidRPr="00096C1B" w:rsidRDefault="00187C31" w:rsidP="00422F51">
      <w:pPr>
        <w:tabs>
          <w:tab w:val="left" w:pos="690"/>
          <w:tab w:val="center" w:pos="4677"/>
        </w:tabs>
        <w:spacing w:before="120" w:after="60"/>
        <w:rPr>
          <w:b/>
          <w:b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ab/>
        <w:t>Д</w:t>
      </w:r>
      <w:r w:rsidRPr="00096C1B">
        <w:rPr>
          <w:b/>
          <w:bCs/>
          <w:i/>
          <w:iCs/>
          <w:sz w:val="24"/>
          <w:szCs w:val="24"/>
          <w:lang w:val="bg-BG"/>
        </w:rPr>
        <w:t xml:space="preserve"> </w:t>
      </w:r>
      <w:r w:rsidRPr="00096C1B">
        <w:rPr>
          <w:b/>
          <w:bCs/>
          <w:i/>
          <w:iCs/>
          <w:sz w:val="24"/>
          <w:szCs w:val="24"/>
        </w:rPr>
        <w:t>n</w:t>
      </w:r>
      <w:r>
        <w:rPr>
          <w:b/>
          <w:bCs/>
          <w:i/>
          <w:iCs/>
          <w:sz w:val="24"/>
          <w:szCs w:val="24"/>
          <w:lang w:val="bg-BG"/>
        </w:rPr>
        <w:t xml:space="preserve"> – в</w:t>
      </w:r>
      <w:r w:rsidRPr="00032C58">
        <w:rPr>
          <w:b/>
          <w:bCs/>
          <w:i/>
          <w:iCs/>
          <w:sz w:val="24"/>
          <w:szCs w:val="24"/>
          <w:lang w:val="bg-BG"/>
        </w:rPr>
        <w:t>реме за реакция и отстраняване на г</w:t>
      </w:r>
      <w:bookmarkStart w:id="0" w:name="_GoBack"/>
      <w:bookmarkEnd w:id="0"/>
      <w:r w:rsidRPr="00032C58">
        <w:rPr>
          <w:b/>
          <w:bCs/>
          <w:i/>
          <w:iCs/>
          <w:sz w:val="24"/>
          <w:szCs w:val="24"/>
          <w:lang w:val="bg-BG"/>
        </w:rPr>
        <w:t>аранционни повреди (в часове)</w:t>
      </w:r>
      <w:r>
        <w:rPr>
          <w:b/>
          <w:bCs/>
          <w:i/>
          <w:iCs/>
          <w:sz w:val="24"/>
          <w:szCs w:val="24"/>
          <w:lang w:val="bg-BG"/>
        </w:rPr>
        <w:t xml:space="preserve">, предлагано от п-тия участник </w:t>
      </w:r>
    </w:p>
    <w:p w:rsidR="00187C31" w:rsidRPr="00096C1B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 w:rsidRPr="00C428BA">
        <w:rPr>
          <w:b/>
          <w:bCs/>
          <w:i/>
          <w:iCs/>
          <w:sz w:val="24"/>
          <w:szCs w:val="24"/>
          <w:lang w:val="bg-BG"/>
        </w:rPr>
        <w:t>Д</w:t>
      </w:r>
      <w:r>
        <w:rPr>
          <w:b/>
          <w:bCs/>
          <w:i/>
          <w:iCs/>
          <w:sz w:val="24"/>
          <w:szCs w:val="24"/>
        </w:rPr>
        <w:t>min</w:t>
      </w:r>
      <w:r w:rsidRPr="00096C1B">
        <w:rPr>
          <w:b/>
          <w:bCs/>
          <w:i/>
          <w:iCs/>
          <w:sz w:val="24"/>
          <w:szCs w:val="24"/>
          <w:lang w:val="bg-BG"/>
        </w:rPr>
        <w:t>.</w:t>
      </w:r>
      <w:r>
        <w:rPr>
          <w:b/>
          <w:bCs/>
          <w:i/>
          <w:iCs/>
          <w:sz w:val="24"/>
          <w:szCs w:val="24"/>
          <w:lang w:val="bg-BG"/>
        </w:rPr>
        <w:t xml:space="preserve"> – минималното</w:t>
      </w:r>
      <w:r w:rsidRPr="00C428BA">
        <w:rPr>
          <w:b/>
          <w:bCs/>
          <w:i/>
          <w:iCs/>
          <w:sz w:val="24"/>
          <w:szCs w:val="24"/>
          <w:lang w:val="bg-BG"/>
        </w:rPr>
        <w:t xml:space="preserve"> </w:t>
      </w:r>
      <w:r>
        <w:rPr>
          <w:b/>
          <w:bCs/>
          <w:i/>
          <w:iCs/>
          <w:sz w:val="24"/>
          <w:szCs w:val="24"/>
          <w:lang w:val="bg-BG"/>
        </w:rPr>
        <w:t>в</w:t>
      </w:r>
      <w:r w:rsidRPr="00032C58">
        <w:rPr>
          <w:b/>
          <w:bCs/>
          <w:i/>
          <w:iCs/>
          <w:sz w:val="24"/>
          <w:szCs w:val="24"/>
          <w:lang w:val="bg-BG"/>
        </w:rPr>
        <w:t>реме за реакция и отстраняване на гаранционни повреди (в часове)</w:t>
      </w:r>
      <w:r>
        <w:rPr>
          <w:b/>
          <w:bCs/>
          <w:i/>
          <w:iCs/>
          <w:sz w:val="24"/>
          <w:szCs w:val="24"/>
          <w:lang w:val="bg-BG"/>
        </w:rPr>
        <w:t xml:space="preserve">, предложен от участник </w:t>
      </w:r>
    </w:p>
    <w:p w:rsidR="00187C31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</w:p>
    <w:p w:rsidR="00187C31" w:rsidRPr="00032C58" w:rsidRDefault="00187C31" w:rsidP="00422F51">
      <w:pPr>
        <w:tabs>
          <w:tab w:val="right" w:leader="dot" w:pos="9356"/>
        </w:tabs>
        <w:ind w:left="709"/>
        <w:jc w:val="both"/>
        <w:rPr>
          <w:sz w:val="24"/>
          <w:szCs w:val="24"/>
          <w:lang w:val="bg-BG"/>
        </w:rPr>
      </w:pPr>
    </w:p>
    <w:p w:rsidR="00187C31" w:rsidRPr="00032C58" w:rsidRDefault="00187C31" w:rsidP="00422F51">
      <w:pPr>
        <w:spacing w:before="120" w:after="60"/>
        <w:ind w:firstLine="709"/>
        <w:jc w:val="both"/>
        <w:rPr>
          <w:b/>
          <w:bCs/>
          <w:sz w:val="24"/>
          <w:szCs w:val="24"/>
          <w:lang w:val="bg-BG"/>
        </w:rPr>
      </w:pPr>
      <w:r w:rsidRPr="00032C58">
        <w:rPr>
          <w:b/>
          <w:bCs/>
          <w:sz w:val="24"/>
          <w:szCs w:val="24"/>
          <w:lang w:val="ru-RU"/>
        </w:rPr>
        <w:lastRenderedPageBreak/>
        <w:t>1</w:t>
      </w:r>
      <w:r w:rsidRPr="00032C58">
        <w:rPr>
          <w:b/>
          <w:bCs/>
          <w:sz w:val="24"/>
          <w:szCs w:val="24"/>
          <w:lang w:val="bg-BG"/>
        </w:rPr>
        <w:t xml:space="preserve">.2. Получаване на икономическата оценка </w:t>
      </w:r>
      <w:r w:rsidRPr="00032C58">
        <w:rPr>
          <w:b/>
          <w:bCs/>
          <w:i/>
          <w:iCs/>
          <w:sz w:val="24"/>
          <w:szCs w:val="24"/>
          <w:lang w:val="bg-BG"/>
        </w:rPr>
        <w:t>ИО</w:t>
      </w:r>
    </w:p>
    <w:p w:rsidR="00187C31" w:rsidRPr="00032C58" w:rsidRDefault="00187C31" w:rsidP="00422F51">
      <w:pPr>
        <w:ind w:firstLine="709"/>
        <w:jc w:val="both"/>
        <w:rPr>
          <w:sz w:val="24"/>
          <w:szCs w:val="24"/>
          <w:lang w:val="bg-BG"/>
        </w:rPr>
      </w:pPr>
      <w:r w:rsidRPr="00032C58">
        <w:rPr>
          <w:sz w:val="24"/>
          <w:szCs w:val="24"/>
          <w:lang w:val="bg-BG"/>
        </w:rPr>
        <w:t>Икономическата оценка се изчислява по формулата:</w:t>
      </w:r>
    </w:p>
    <w:p w:rsidR="00187C31" w:rsidRPr="00032C58" w:rsidRDefault="00187C31" w:rsidP="00422F51">
      <w:pPr>
        <w:spacing w:line="40" w:lineRule="atLeast"/>
        <w:ind w:firstLine="709"/>
        <w:jc w:val="both"/>
        <w:rPr>
          <w:i/>
          <w:iCs/>
          <w:sz w:val="24"/>
          <w:szCs w:val="24"/>
          <w:lang w:val="bg-BG"/>
        </w:rPr>
      </w:pPr>
      <w:r w:rsidRPr="00032C58">
        <w:rPr>
          <w:i/>
          <w:iCs/>
          <w:sz w:val="24"/>
          <w:szCs w:val="24"/>
          <w:lang w:val="bg-BG"/>
        </w:rPr>
        <w:t xml:space="preserve">                </w:t>
      </w:r>
    </w:p>
    <w:p w:rsidR="00187C31" w:rsidRPr="0068551A" w:rsidRDefault="00187C31" w:rsidP="00422F51">
      <w:pPr>
        <w:spacing w:before="120" w:after="60"/>
        <w:jc w:val="center"/>
        <w:rPr>
          <w:b/>
          <w:bCs/>
          <w:sz w:val="24"/>
          <w:szCs w:val="24"/>
          <w:lang w:val="bg-BG"/>
        </w:rPr>
      </w:pPr>
      <w:r w:rsidRPr="0036031E">
        <w:rPr>
          <w:b/>
          <w:bCs/>
          <w:i/>
          <w:iCs/>
          <w:sz w:val="24"/>
          <w:szCs w:val="24"/>
          <w:lang w:val="bg-BG"/>
        </w:rPr>
        <w:t xml:space="preserve">    С</w:t>
      </w:r>
      <w:r w:rsidRPr="0036031E">
        <w:rPr>
          <w:b/>
          <w:bCs/>
          <w:i/>
          <w:iCs/>
          <w:sz w:val="24"/>
          <w:szCs w:val="24"/>
        </w:rPr>
        <w:t>min</w:t>
      </w:r>
    </w:p>
    <w:p w:rsidR="00187C31" w:rsidRPr="0068551A" w:rsidRDefault="00187C31" w:rsidP="00422F51">
      <w:pPr>
        <w:spacing w:before="120" w:after="60"/>
        <w:jc w:val="center"/>
        <w:rPr>
          <w:b/>
          <w:bCs/>
          <w:sz w:val="24"/>
          <w:szCs w:val="24"/>
          <w:lang w:val="bg-BG"/>
        </w:rPr>
      </w:pPr>
      <w:r w:rsidRPr="0036031E">
        <w:rPr>
          <w:b/>
          <w:bCs/>
          <w:i/>
          <w:iCs/>
          <w:sz w:val="24"/>
          <w:szCs w:val="24"/>
          <w:lang w:val="bg-BG"/>
        </w:rPr>
        <w:t xml:space="preserve">              ИО</w:t>
      </w:r>
      <w:r w:rsidRPr="0036031E">
        <w:rPr>
          <w:b/>
          <w:bCs/>
          <w:sz w:val="24"/>
          <w:szCs w:val="24"/>
          <w:lang w:val="bg-BG"/>
        </w:rPr>
        <w:t xml:space="preserve"> =</w:t>
      </w:r>
      <w:r w:rsidRPr="0036031E">
        <w:rPr>
          <w:b/>
          <w:bCs/>
          <w:i/>
          <w:iCs/>
          <w:sz w:val="24"/>
          <w:szCs w:val="24"/>
          <w:lang w:val="bg-BG"/>
        </w:rPr>
        <w:t xml:space="preserve"> </w:t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t xml:space="preserve"> </w:t>
      </w:r>
      <w:r w:rsidRPr="0036031E">
        <w:rPr>
          <w:b/>
          <w:bCs/>
          <w:i/>
          <w:iCs/>
          <w:sz w:val="24"/>
          <w:szCs w:val="24"/>
        </w:rPr>
        <w:t>x</w:t>
      </w:r>
      <w:r w:rsidRPr="0036031E">
        <w:rPr>
          <w:b/>
          <w:bCs/>
          <w:sz w:val="24"/>
          <w:szCs w:val="24"/>
          <w:lang w:val="bg-BG"/>
        </w:rPr>
        <w:t xml:space="preserve"> 100</w:t>
      </w:r>
    </w:p>
    <w:p w:rsidR="00187C31" w:rsidRPr="0068551A" w:rsidRDefault="00187C31" w:rsidP="00422F51">
      <w:pPr>
        <w:rPr>
          <w:b/>
          <w:bCs/>
          <w:sz w:val="24"/>
          <w:szCs w:val="24"/>
          <w:lang w:val="bg-BG"/>
        </w:rPr>
      </w:pPr>
    </w:p>
    <w:p w:rsidR="00187C31" w:rsidRPr="0036031E" w:rsidRDefault="00187C31" w:rsidP="00422F51">
      <w:pPr>
        <w:tabs>
          <w:tab w:val="left" w:pos="4140"/>
        </w:tabs>
        <w:rPr>
          <w:b/>
          <w:bCs/>
          <w:sz w:val="24"/>
          <w:szCs w:val="24"/>
          <w:lang w:val="bg-BG"/>
        </w:rPr>
      </w:pPr>
      <w:r w:rsidRPr="0068551A">
        <w:rPr>
          <w:b/>
          <w:bCs/>
          <w:sz w:val="24"/>
          <w:szCs w:val="24"/>
          <w:lang w:val="bg-BG"/>
        </w:rPr>
        <w:tab/>
      </w:r>
      <w:r w:rsidRPr="0036031E">
        <w:rPr>
          <w:b/>
          <w:bCs/>
          <w:sz w:val="24"/>
          <w:szCs w:val="24"/>
          <w:lang w:val="bg-BG"/>
        </w:rPr>
        <w:t xml:space="preserve">       </w:t>
      </w:r>
      <w:r w:rsidRPr="0036031E">
        <w:rPr>
          <w:b/>
          <w:bCs/>
          <w:sz w:val="24"/>
          <w:szCs w:val="24"/>
        </w:rPr>
        <w:t>Cn</w:t>
      </w:r>
    </w:p>
    <w:p w:rsidR="00187C31" w:rsidRPr="0068551A" w:rsidRDefault="00187C31" w:rsidP="00422F51">
      <w:pPr>
        <w:rPr>
          <w:sz w:val="24"/>
          <w:szCs w:val="24"/>
          <w:lang w:val="bg-BG"/>
        </w:rPr>
      </w:pPr>
    </w:p>
    <w:p w:rsidR="00187C31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>Където:</w:t>
      </w:r>
    </w:p>
    <w:p w:rsidR="00187C31" w:rsidRPr="00096C1B" w:rsidRDefault="00187C31" w:rsidP="00422F51">
      <w:pPr>
        <w:tabs>
          <w:tab w:val="left" w:pos="690"/>
          <w:tab w:val="center" w:pos="4677"/>
        </w:tabs>
        <w:spacing w:before="120" w:after="60"/>
        <w:rPr>
          <w:b/>
          <w:b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ab/>
        <w:t>С</w:t>
      </w:r>
      <w:r w:rsidRPr="00096C1B">
        <w:rPr>
          <w:b/>
          <w:bCs/>
          <w:i/>
          <w:iCs/>
          <w:sz w:val="24"/>
          <w:szCs w:val="24"/>
        </w:rPr>
        <w:t>n</w:t>
      </w:r>
      <w:r>
        <w:rPr>
          <w:b/>
          <w:bCs/>
          <w:i/>
          <w:iCs/>
          <w:sz w:val="24"/>
          <w:szCs w:val="24"/>
          <w:lang w:val="bg-BG"/>
        </w:rPr>
        <w:t xml:space="preserve"> – цена за обособената позиция, предлагана от п-тия участник </w:t>
      </w:r>
    </w:p>
    <w:p w:rsidR="00187C31" w:rsidRPr="00096C1B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>С</w:t>
      </w:r>
      <w:r>
        <w:rPr>
          <w:b/>
          <w:bCs/>
          <w:i/>
          <w:iCs/>
          <w:sz w:val="24"/>
          <w:szCs w:val="24"/>
        </w:rPr>
        <w:t>min</w:t>
      </w:r>
      <w:r w:rsidRPr="00096C1B">
        <w:rPr>
          <w:b/>
          <w:bCs/>
          <w:i/>
          <w:iCs/>
          <w:sz w:val="24"/>
          <w:szCs w:val="24"/>
          <w:lang w:val="bg-BG"/>
        </w:rPr>
        <w:t>.</w:t>
      </w:r>
      <w:r>
        <w:rPr>
          <w:b/>
          <w:bCs/>
          <w:i/>
          <w:iCs/>
          <w:sz w:val="24"/>
          <w:szCs w:val="24"/>
          <w:lang w:val="bg-BG"/>
        </w:rPr>
        <w:t xml:space="preserve"> – най-ниската цена за обособената позиция, предложена от участник </w:t>
      </w:r>
    </w:p>
    <w:p w:rsidR="00187C31" w:rsidRPr="0068551A" w:rsidRDefault="00187C31" w:rsidP="00422F51">
      <w:pPr>
        <w:tabs>
          <w:tab w:val="left" w:pos="930"/>
        </w:tabs>
        <w:rPr>
          <w:sz w:val="24"/>
          <w:szCs w:val="24"/>
          <w:lang w:val="ru-RU"/>
        </w:rPr>
      </w:pPr>
    </w:p>
    <w:p w:rsidR="00187C31" w:rsidRDefault="00187C31" w:rsidP="00422F51"/>
    <w:sectPr w:rsidR="00187C31" w:rsidSect="007E5E75">
      <w:footerReference w:type="default" r:id="rId7"/>
      <w:pgSz w:w="11907" w:h="16840" w:code="9"/>
      <w:pgMar w:top="1418" w:right="1418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CF9" w:rsidRDefault="00C63CF9" w:rsidP="007E5E75">
      <w:r>
        <w:separator/>
      </w:r>
    </w:p>
  </w:endnote>
  <w:endnote w:type="continuationSeparator" w:id="0">
    <w:p w:rsidR="00C63CF9" w:rsidRDefault="00C63CF9" w:rsidP="007E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31" w:rsidRDefault="00187C31" w:rsidP="005506D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007A">
      <w:rPr>
        <w:rStyle w:val="PageNumber"/>
        <w:noProof/>
      </w:rPr>
      <w:t>1</w:t>
    </w:r>
    <w:r>
      <w:rPr>
        <w:rStyle w:val="PageNumber"/>
      </w:rPr>
      <w:fldChar w:fldCharType="end"/>
    </w:r>
  </w:p>
  <w:p w:rsidR="00187C31" w:rsidRDefault="00187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CF9" w:rsidRDefault="00C63CF9" w:rsidP="007E5E75">
      <w:r>
        <w:separator/>
      </w:r>
    </w:p>
  </w:footnote>
  <w:footnote w:type="continuationSeparator" w:id="0">
    <w:p w:rsidR="00C63CF9" w:rsidRDefault="00C63CF9" w:rsidP="007E5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2FE9"/>
    <w:rsid w:val="00032C58"/>
    <w:rsid w:val="00096C1B"/>
    <w:rsid w:val="00187C31"/>
    <w:rsid w:val="0019025F"/>
    <w:rsid w:val="0025007A"/>
    <w:rsid w:val="002F19C3"/>
    <w:rsid w:val="003219D1"/>
    <w:rsid w:val="0036031E"/>
    <w:rsid w:val="00422F51"/>
    <w:rsid w:val="005506DB"/>
    <w:rsid w:val="0068551A"/>
    <w:rsid w:val="006C6D2A"/>
    <w:rsid w:val="006D2FE9"/>
    <w:rsid w:val="007E5E75"/>
    <w:rsid w:val="00825ADB"/>
    <w:rsid w:val="00953871"/>
    <w:rsid w:val="00B106FE"/>
    <w:rsid w:val="00B752CC"/>
    <w:rsid w:val="00C428BA"/>
    <w:rsid w:val="00C63CF9"/>
    <w:rsid w:val="00CD1E13"/>
    <w:rsid w:val="00DE2E9C"/>
    <w:rsid w:val="00DF195A"/>
    <w:rsid w:val="00F0778B"/>
    <w:rsid w:val="00F82259"/>
    <w:rsid w:val="00FD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258</Words>
  <Characters>1471</Characters>
  <Application>Microsoft Office Word</Application>
  <DocSecurity>0</DocSecurity>
  <Lines>12</Lines>
  <Paragraphs>3</Paragraphs>
  <ScaleCrop>false</ScaleCrop>
  <Company>municip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Pavlina Hristova</dc:creator>
  <cp:keywords/>
  <dc:description/>
  <cp:lastModifiedBy>Yanka Zdravkova</cp:lastModifiedBy>
  <cp:revision>7</cp:revision>
  <dcterms:created xsi:type="dcterms:W3CDTF">2015-06-23T14:01:00Z</dcterms:created>
  <dcterms:modified xsi:type="dcterms:W3CDTF">2016-03-25T08:49:00Z</dcterms:modified>
</cp:coreProperties>
</file>